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969" w:rsidRDefault="00F53E74">
      <w:r>
        <w:rPr>
          <w:noProof/>
        </w:rPr>
        <w:drawing>
          <wp:inline distT="0" distB="0" distL="0" distR="0">
            <wp:extent cx="6657975" cy="4993481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4993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2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53E74"/>
    <w:rsid w:val="00142969"/>
    <w:rsid w:val="00F53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3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E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LawLib</dc:creator>
  <cp:keywords/>
  <dc:description/>
  <cp:lastModifiedBy>LawLib</cp:lastModifiedBy>
  <cp:revision>3</cp:revision>
  <dcterms:created xsi:type="dcterms:W3CDTF">2013-01-11T06:44:00Z</dcterms:created>
  <dcterms:modified xsi:type="dcterms:W3CDTF">2013-01-11T06:44:00Z</dcterms:modified>
</cp:coreProperties>
</file>